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38" w:rsidRPr="0066691E" w:rsidRDefault="00AD5138" w:rsidP="00DB6D1A">
      <w:pPr>
        <w:rPr>
          <w:b/>
          <w:bCs/>
          <w:sz w:val="24"/>
          <w:szCs w:val="24"/>
        </w:rPr>
      </w:pPr>
      <w:r w:rsidRPr="0066691E">
        <w:rPr>
          <w:b/>
          <w:bCs/>
          <w:sz w:val="24"/>
          <w:szCs w:val="24"/>
        </w:rPr>
        <w:t>MA2   Funkce, definované implicitně  - příklady</w:t>
      </w:r>
    </w:p>
    <w:p w:rsidR="00AD5138" w:rsidRPr="00EB2B1D" w:rsidRDefault="00AD5138" w:rsidP="00DB6D1A">
      <w:pPr>
        <w:rPr>
          <w:sz w:val="22"/>
          <w:szCs w:val="22"/>
        </w:rPr>
      </w:pPr>
      <w:r w:rsidRPr="00EB2B1D">
        <w:rPr>
          <w:sz w:val="22"/>
          <w:szCs w:val="22"/>
        </w:rPr>
        <w:t xml:space="preserve"> </w:t>
      </w:r>
    </w:p>
    <w:p w:rsidR="00AD5138" w:rsidRDefault="00AD5138" w:rsidP="00DB6D1A">
      <w:pPr>
        <w:rPr>
          <w:sz w:val="22"/>
          <w:szCs w:val="22"/>
        </w:rPr>
      </w:pPr>
    </w:p>
    <w:p w:rsidR="00AD5138" w:rsidRDefault="00AD5138" w:rsidP="00DB6D1A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EB2B1D">
        <w:rPr>
          <w:sz w:val="22"/>
          <w:szCs w:val="22"/>
        </w:rPr>
        <w:t xml:space="preserve">.    i)   Vysvětlete, co znamená, že rovnicí   </w:t>
      </w:r>
      <w:r w:rsidRPr="00EB2B1D">
        <w:rPr>
          <w:position w:val="-10"/>
          <w:sz w:val="22"/>
          <w:szCs w:val="22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4" o:title=""/>
          </v:shape>
          <o:OLEObject Type="Embed" ProgID="Equation.3" ShapeID="_x0000_i1025" DrawAspect="Content" ObjectID="_1647933760" r:id="rId5"/>
        </w:object>
      </w:r>
      <w:r w:rsidRPr="00EB2B1D">
        <w:rPr>
          <w:sz w:val="22"/>
          <w:szCs w:val="22"/>
        </w:rPr>
        <w:t xml:space="preserve">  je v okolí  bodu </w:t>
      </w:r>
      <w:r w:rsidRPr="00EB2B1D">
        <w:rPr>
          <w:position w:val="-10"/>
          <w:sz w:val="22"/>
          <w:szCs w:val="22"/>
        </w:rPr>
        <w:object w:dxaOrig="800" w:dyaOrig="320">
          <v:shape id="_x0000_i1026" type="#_x0000_t75" style="width:39.75pt;height:15.75pt" o:ole="">
            <v:imagedata r:id="rId6" o:title=""/>
          </v:shape>
          <o:OLEObject Type="Embed" ProgID="Equation.3" ShapeID="_x0000_i1026" DrawAspect="Content" ObjectID="_1647933761" r:id="rId7"/>
        </w:object>
      </w:r>
      <w:r w:rsidRPr="00EB2B1D">
        <w:rPr>
          <w:sz w:val="22"/>
          <w:szCs w:val="22"/>
        </w:rPr>
        <w:t xml:space="preserve"> definována</w:t>
      </w:r>
    </w:p>
    <w:p w:rsidR="00AD5138" w:rsidRPr="00EB2B1D" w:rsidRDefault="00AD5138" w:rsidP="00DB6D1A">
      <w:pPr>
        <w:rPr>
          <w:sz w:val="22"/>
          <w:szCs w:val="22"/>
        </w:rPr>
      </w:pPr>
      <w:r>
        <w:rPr>
          <w:sz w:val="22"/>
          <w:szCs w:val="22"/>
        </w:rPr>
        <w:t xml:space="preserve">             implicitně funkce</w:t>
      </w:r>
      <w:r w:rsidRPr="00EB2B1D">
        <w:rPr>
          <w:sz w:val="22"/>
          <w:szCs w:val="22"/>
        </w:rPr>
        <w:t xml:space="preserve">  </w:t>
      </w:r>
      <w:r w:rsidRPr="00EB2B1D">
        <w:rPr>
          <w:position w:val="-10"/>
          <w:sz w:val="22"/>
          <w:szCs w:val="22"/>
        </w:rPr>
        <w:object w:dxaOrig="859" w:dyaOrig="320">
          <v:shape id="_x0000_i1027" type="#_x0000_t75" style="width:42.75pt;height:15.75pt" o:ole="">
            <v:imagedata r:id="rId8" o:title=""/>
          </v:shape>
          <o:OLEObject Type="Embed" ProgID="Equation.3" ShapeID="_x0000_i1027" DrawAspect="Content" ObjectID="_1647933762" r:id="rId9"/>
        </w:object>
      </w:r>
      <w:r w:rsidRPr="00EB2B1D">
        <w:rPr>
          <w:sz w:val="22"/>
          <w:szCs w:val="22"/>
        </w:rPr>
        <w:t xml:space="preserve">. Formulujte větu o implicitní funkci  pro tento případ.                                               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 w:rsidRPr="00EB2B1D">
        <w:rPr>
          <w:sz w:val="22"/>
          <w:szCs w:val="22"/>
        </w:rPr>
        <w:t xml:space="preserve">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B2B1D">
        <w:rPr>
          <w:sz w:val="22"/>
          <w:szCs w:val="22"/>
        </w:rPr>
        <w:t xml:space="preserve">  ii)   Je dána rovnice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 w:rsidRPr="00EB2B1D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</w:t>
      </w:r>
      <w:r w:rsidRPr="00EB2B1D">
        <w:rPr>
          <w:sz w:val="22"/>
          <w:szCs w:val="22"/>
        </w:rPr>
        <w:t xml:space="preserve">         </w:t>
      </w:r>
      <w:r w:rsidRPr="00EB2B1D">
        <w:rPr>
          <w:position w:val="-10"/>
          <w:sz w:val="22"/>
          <w:szCs w:val="22"/>
        </w:rPr>
        <w:object w:dxaOrig="2079" w:dyaOrig="380">
          <v:shape id="_x0000_i1028" type="#_x0000_t75" style="width:104.25pt;height:18.75pt" o:ole="">
            <v:imagedata r:id="rId10" o:title=""/>
          </v:shape>
          <o:OLEObject Type="Embed" ProgID="Equation.3" ShapeID="_x0000_i1028" DrawAspect="Content" ObjectID="_1647933763" r:id="rId11"/>
        </w:object>
      </w:r>
      <w:r w:rsidRPr="00EB2B1D">
        <w:rPr>
          <w:sz w:val="22"/>
          <w:szCs w:val="22"/>
        </w:rPr>
        <w:t xml:space="preserve">    (*)</w:t>
      </w:r>
    </w:p>
    <w:p w:rsidR="00AD5138" w:rsidRPr="00EB2B1D" w:rsidRDefault="00AD5138" w:rsidP="00DB6D1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2B1D">
        <w:rPr>
          <w:sz w:val="22"/>
          <w:szCs w:val="22"/>
        </w:rPr>
        <w:t xml:space="preserve">a)    Ukažte, že rovnicí   (*)  je definována implicitně  v okolí bodu  </w:t>
      </w:r>
      <w:r w:rsidRPr="00EB2B1D">
        <w:rPr>
          <w:position w:val="-10"/>
          <w:sz w:val="22"/>
          <w:szCs w:val="22"/>
        </w:rPr>
        <w:object w:dxaOrig="520" w:dyaOrig="320">
          <v:shape id="_x0000_i1029" type="#_x0000_t75" style="width:26.25pt;height:15.75pt" o:ole="">
            <v:imagedata r:id="rId12" o:title=""/>
          </v:shape>
          <o:OLEObject Type="Embed" ProgID="Equation.3" ShapeID="_x0000_i1029" DrawAspect="Content" ObjectID="_1647933764" r:id="rId13"/>
        </w:object>
      </w:r>
      <w:r w:rsidRPr="00EB2B1D">
        <w:rPr>
          <w:sz w:val="22"/>
          <w:szCs w:val="22"/>
        </w:rPr>
        <w:t xml:space="preserve">  funkce </w:t>
      </w:r>
      <w:r w:rsidRPr="00EB2B1D">
        <w:rPr>
          <w:position w:val="-10"/>
          <w:sz w:val="22"/>
          <w:szCs w:val="22"/>
        </w:rPr>
        <w:object w:dxaOrig="840" w:dyaOrig="320">
          <v:shape id="_x0000_i1030" type="#_x0000_t75" style="width:42pt;height:15.75pt" o:ole="">
            <v:imagedata r:id="rId14" o:title=""/>
          </v:shape>
          <o:OLEObject Type="Embed" ProgID="Equation.3" ShapeID="_x0000_i1030" DrawAspect="Content" ObjectID="_1647933765" r:id="rId15"/>
        </w:object>
      </w:r>
      <w:r w:rsidRPr="00EB2B1D">
        <w:rPr>
          <w:sz w:val="22"/>
          <w:szCs w:val="22"/>
        </w:rPr>
        <w:t xml:space="preserve">.           </w:t>
      </w:r>
      <w:r>
        <w:rPr>
          <w:sz w:val="22"/>
          <w:szCs w:val="22"/>
        </w:rPr>
        <w:t xml:space="preserve">                            </w:t>
      </w:r>
      <w:r w:rsidRPr="00EB2B1D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 w:rsidRPr="00EB2B1D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</w:t>
      </w:r>
      <w:r w:rsidRPr="00EB2B1D">
        <w:rPr>
          <w:sz w:val="22"/>
          <w:szCs w:val="22"/>
        </w:rPr>
        <w:t xml:space="preserve">  b)    Napište rovnici tečny ke křivce, dané rovnicí  (*), v bodě  </w:t>
      </w:r>
      <w:r w:rsidRPr="00EB2B1D">
        <w:rPr>
          <w:position w:val="-10"/>
          <w:sz w:val="22"/>
          <w:szCs w:val="22"/>
        </w:rPr>
        <w:object w:dxaOrig="520" w:dyaOrig="320">
          <v:shape id="_x0000_i1031" type="#_x0000_t75" style="width:26.25pt;height:15.75pt" o:ole="">
            <v:imagedata r:id="rId16" o:title=""/>
          </v:shape>
          <o:OLEObject Type="Embed" ProgID="Equation.3" ShapeID="_x0000_i1031" DrawAspect="Content" ObjectID="_1647933766" r:id="rId17"/>
        </w:object>
      </w:r>
      <w:r w:rsidRPr="00EB2B1D">
        <w:rPr>
          <w:sz w:val="22"/>
          <w:szCs w:val="22"/>
        </w:rPr>
        <w:t xml:space="preserve">.                                                  </w:t>
      </w:r>
      <w:r>
        <w:rPr>
          <w:sz w:val="22"/>
          <w:szCs w:val="22"/>
        </w:rPr>
        <w:t xml:space="preserve">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EB2B1D">
        <w:rPr>
          <w:sz w:val="22"/>
          <w:szCs w:val="22"/>
        </w:rPr>
        <w:t xml:space="preserve">  c)   Aproximujte funkci  </w:t>
      </w:r>
      <w:r w:rsidRPr="00EB2B1D">
        <w:rPr>
          <w:position w:val="-10"/>
          <w:sz w:val="22"/>
          <w:szCs w:val="22"/>
        </w:rPr>
        <w:object w:dxaOrig="499" w:dyaOrig="320">
          <v:shape id="_x0000_i1032" type="#_x0000_t75" style="width:24.75pt;height:15.75pt" o:ole="">
            <v:imagedata r:id="rId18" o:title=""/>
          </v:shape>
          <o:OLEObject Type="Embed" ProgID="Equation.3" ShapeID="_x0000_i1032" DrawAspect="Content" ObjectID="_1647933767" r:id="rId19"/>
        </w:object>
      </w:r>
      <w:r w:rsidRPr="00EB2B1D">
        <w:rPr>
          <w:sz w:val="22"/>
          <w:szCs w:val="22"/>
        </w:rPr>
        <w:t xml:space="preserve"> v okolí bodu </w:t>
      </w:r>
      <w:r w:rsidRPr="00EB2B1D">
        <w:rPr>
          <w:position w:val="-10"/>
          <w:sz w:val="22"/>
          <w:szCs w:val="22"/>
        </w:rPr>
        <w:object w:dxaOrig="639" w:dyaOrig="320">
          <v:shape id="_x0000_i1033" type="#_x0000_t75" style="width:32.25pt;height:15.75pt" o:ole="">
            <v:imagedata r:id="rId20" o:title=""/>
          </v:shape>
          <o:OLEObject Type="Embed" ProgID="Equation.3" ShapeID="_x0000_i1033" DrawAspect="Content" ObjectID="_1647933768" r:id="rId21"/>
        </w:object>
      </w:r>
      <w:r w:rsidRPr="00EB2B1D">
        <w:rPr>
          <w:sz w:val="22"/>
          <w:szCs w:val="22"/>
        </w:rPr>
        <w:t xml:space="preserve"> Taylorovým polynomem  2.stupně.          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</w:p>
    <w:p w:rsidR="00AD5138" w:rsidRPr="00EB2B1D" w:rsidRDefault="00AD5138">
      <w:pPr>
        <w:rPr>
          <w:sz w:val="22"/>
          <w:szCs w:val="22"/>
        </w:rPr>
      </w:pPr>
    </w:p>
    <w:p w:rsidR="00AD5138" w:rsidRPr="00EB2B1D" w:rsidRDefault="00AD5138">
      <w:pPr>
        <w:rPr>
          <w:sz w:val="22"/>
          <w:szCs w:val="22"/>
        </w:rPr>
      </w:pPr>
    </w:p>
    <w:p w:rsidR="00AD5138" w:rsidRDefault="00AD5138" w:rsidP="00DB6D1A">
      <w:pPr>
        <w:rPr>
          <w:sz w:val="22"/>
          <w:szCs w:val="22"/>
        </w:rPr>
      </w:pPr>
      <w:r w:rsidRPr="00EB2B1D">
        <w:rPr>
          <w:sz w:val="22"/>
          <w:szCs w:val="22"/>
        </w:rPr>
        <w:t>2.</w:t>
      </w:r>
      <w:r>
        <w:rPr>
          <w:sz w:val="22"/>
          <w:szCs w:val="22"/>
        </w:rPr>
        <w:t xml:space="preserve">    i</w:t>
      </w:r>
      <w:r w:rsidRPr="00EB2B1D">
        <w:rPr>
          <w:sz w:val="22"/>
          <w:szCs w:val="22"/>
        </w:rPr>
        <w:t xml:space="preserve">)  Vysvětlete, co znamená, že rovnicí   </w:t>
      </w:r>
      <w:r w:rsidRPr="00EB2B1D">
        <w:rPr>
          <w:position w:val="-10"/>
          <w:sz w:val="22"/>
          <w:szCs w:val="22"/>
        </w:rPr>
        <w:object w:dxaOrig="1180" w:dyaOrig="320">
          <v:shape id="_x0000_i1034" type="#_x0000_t75" style="width:59.25pt;height:15.75pt" o:ole="">
            <v:imagedata r:id="rId22" o:title=""/>
          </v:shape>
          <o:OLEObject Type="Embed" ProgID="Equation.3" ShapeID="_x0000_i1034" DrawAspect="Content" ObjectID="_1647933769" r:id="rId23"/>
        </w:object>
      </w:r>
      <w:r w:rsidRPr="00EB2B1D">
        <w:rPr>
          <w:sz w:val="22"/>
          <w:szCs w:val="22"/>
        </w:rPr>
        <w:t xml:space="preserve">  je v okolí  bodu </w:t>
      </w:r>
      <w:r w:rsidRPr="00EB2B1D">
        <w:rPr>
          <w:position w:val="-10"/>
          <w:sz w:val="22"/>
          <w:szCs w:val="22"/>
        </w:rPr>
        <w:object w:dxaOrig="1040" w:dyaOrig="320">
          <v:shape id="_x0000_i1035" type="#_x0000_t75" style="width:51.75pt;height:15.75pt" o:ole="">
            <v:imagedata r:id="rId24" o:title=""/>
          </v:shape>
          <o:OLEObject Type="Embed" ProgID="Equation.3" ShapeID="_x0000_i1035" DrawAspect="Content" ObjectID="_1647933770" r:id="rId25"/>
        </w:object>
      </w:r>
      <w:r>
        <w:rPr>
          <w:sz w:val="22"/>
          <w:szCs w:val="22"/>
        </w:rPr>
        <w:t xml:space="preserve">  definována </w:t>
      </w:r>
    </w:p>
    <w:p w:rsidR="00AD5138" w:rsidRDefault="00AD5138" w:rsidP="00DB6D1A">
      <w:pPr>
        <w:rPr>
          <w:sz w:val="22"/>
          <w:szCs w:val="22"/>
        </w:rPr>
      </w:pPr>
      <w:r>
        <w:rPr>
          <w:sz w:val="22"/>
          <w:szCs w:val="22"/>
        </w:rPr>
        <w:t xml:space="preserve">           implicitně </w:t>
      </w:r>
      <w:r w:rsidRPr="00EB2B1D">
        <w:rPr>
          <w:sz w:val="22"/>
          <w:szCs w:val="22"/>
        </w:rPr>
        <w:t xml:space="preserve">funkce   </w:t>
      </w:r>
      <w:r w:rsidRPr="00EB2B1D">
        <w:rPr>
          <w:position w:val="-10"/>
          <w:sz w:val="22"/>
          <w:szCs w:val="22"/>
        </w:rPr>
        <w:object w:dxaOrig="980" w:dyaOrig="320">
          <v:shape id="_x0000_i1036" type="#_x0000_t75" style="width:48.75pt;height:15.75pt" o:ole="">
            <v:imagedata r:id="rId26" o:title=""/>
          </v:shape>
          <o:OLEObject Type="Embed" ProgID="Equation.3" ShapeID="_x0000_i1036" DrawAspect="Content" ObjectID="_1647933771" r:id="rId27"/>
        </w:object>
      </w:r>
      <w:r>
        <w:rPr>
          <w:sz w:val="22"/>
          <w:szCs w:val="22"/>
        </w:rPr>
        <w:t xml:space="preserve">. </w:t>
      </w:r>
      <w:r w:rsidRPr="00EB2B1D">
        <w:rPr>
          <w:sz w:val="22"/>
          <w:szCs w:val="22"/>
        </w:rPr>
        <w:t xml:space="preserve"> Formulujte větu o implicitní funkci  pro tento případ.                                                                     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</w:p>
    <w:p w:rsidR="00AD5138" w:rsidRDefault="00AD5138" w:rsidP="00DB6D1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B2B1D">
        <w:rPr>
          <w:sz w:val="22"/>
          <w:szCs w:val="22"/>
        </w:rPr>
        <w:t xml:space="preserve">  </w:t>
      </w:r>
      <w:r>
        <w:rPr>
          <w:sz w:val="22"/>
          <w:szCs w:val="22"/>
        </w:rPr>
        <w:t>ii</w:t>
      </w:r>
      <w:r w:rsidRPr="00EB2B1D">
        <w:rPr>
          <w:sz w:val="22"/>
          <w:szCs w:val="22"/>
        </w:rPr>
        <w:t xml:space="preserve">)   </w:t>
      </w:r>
      <w:r>
        <w:rPr>
          <w:sz w:val="22"/>
          <w:szCs w:val="22"/>
        </w:rPr>
        <w:t xml:space="preserve">  a)  </w:t>
      </w:r>
      <w:r w:rsidRPr="00EB2B1D">
        <w:rPr>
          <w:sz w:val="22"/>
          <w:szCs w:val="22"/>
        </w:rPr>
        <w:t>Dokažte, že rovnicí</w:t>
      </w:r>
      <w:r>
        <w:rPr>
          <w:sz w:val="22"/>
          <w:szCs w:val="22"/>
        </w:rPr>
        <w:t xml:space="preserve">          </w:t>
      </w:r>
    </w:p>
    <w:p w:rsidR="00AD5138" w:rsidRPr="00EB2B1D" w:rsidRDefault="00AD5138" w:rsidP="00DB6D1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EB2B1D">
        <w:rPr>
          <w:position w:val="-10"/>
          <w:sz w:val="22"/>
          <w:szCs w:val="22"/>
        </w:rPr>
        <w:object w:dxaOrig="2360" w:dyaOrig="360">
          <v:shape id="_x0000_i1037" type="#_x0000_t75" style="width:117pt;height:18pt" o:ole="">
            <v:imagedata r:id="rId28" o:title=""/>
          </v:shape>
          <o:OLEObject Type="Embed" ProgID="Equation.3" ShapeID="_x0000_i1037" DrawAspect="Content" ObjectID="_1647933772" r:id="rId29"/>
        </w:object>
      </w:r>
      <w:r w:rsidRPr="00EB2B1D">
        <w:rPr>
          <w:sz w:val="22"/>
          <w:szCs w:val="22"/>
        </w:rPr>
        <w:t xml:space="preserve">                                        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 w:rsidRPr="00EB2B1D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</w:t>
      </w:r>
      <w:r w:rsidRPr="00EB2B1D">
        <w:rPr>
          <w:sz w:val="22"/>
          <w:szCs w:val="22"/>
        </w:rPr>
        <w:t xml:space="preserve"> je definována v okolí bodu  </w:t>
      </w:r>
      <w:r w:rsidRPr="00EB2B1D">
        <w:rPr>
          <w:position w:val="-10"/>
          <w:sz w:val="22"/>
          <w:szCs w:val="22"/>
        </w:rPr>
        <w:object w:dxaOrig="620" w:dyaOrig="320">
          <v:shape id="_x0000_i1038" type="#_x0000_t75" style="width:30.75pt;height:15.75pt" o:ole="">
            <v:imagedata r:id="rId30" o:title=""/>
          </v:shape>
          <o:OLEObject Type="Embed" ProgID="Equation.3" ShapeID="_x0000_i1038" DrawAspect="Content" ObjectID="_1647933773" r:id="rId31"/>
        </w:object>
      </w:r>
      <w:r w:rsidRPr="00EB2B1D">
        <w:rPr>
          <w:sz w:val="22"/>
          <w:szCs w:val="22"/>
        </w:rPr>
        <w:t xml:space="preserve">   implicitní funkce </w:t>
      </w:r>
      <w:r w:rsidRPr="00EB2B1D">
        <w:rPr>
          <w:position w:val="-10"/>
          <w:sz w:val="22"/>
          <w:szCs w:val="22"/>
        </w:rPr>
        <w:object w:dxaOrig="1020" w:dyaOrig="320">
          <v:shape id="_x0000_i1039" type="#_x0000_t75" style="width:51pt;height:15.75pt" o:ole="">
            <v:imagedata r:id="rId32" o:title=""/>
          </v:shape>
          <o:OLEObject Type="Embed" ProgID="Equation.3" ShapeID="_x0000_i1039" DrawAspect="Content" ObjectID="_1647933774" r:id="rId33"/>
        </w:object>
      </w:r>
      <w:r w:rsidRPr="00EB2B1D">
        <w:rPr>
          <w:sz w:val="22"/>
          <w:szCs w:val="22"/>
        </w:rPr>
        <w:t xml:space="preserve">.                                                                               </w:t>
      </w:r>
    </w:p>
    <w:p w:rsidR="00AD5138" w:rsidRPr="00EB2B1D" w:rsidRDefault="00AD5138" w:rsidP="00DB6D1A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EB2B1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b</w:t>
      </w:r>
      <w:r w:rsidRPr="00EB2B1D">
        <w:rPr>
          <w:sz w:val="22"/>
          <w:szCs w:val="22"/>
        </w:rPr>
        <w:t xml:space="preserve">)   Pomocí lineární aproximace  vypočítejte přibližně  hodnotu  </w:t>
      </w:r>
      <w:r w:rsidRPr="00EB2B1D">
        <w:rPr>
          <w:i/>
          <w:iCs/>
          <w:sz w:val="22"/>
          <w:szCs w:val="22"/>
        </w:rPr>
        <w:t xml:space="preserve"> z</w:t>
      </w:r>
      <w:r w:rsidRPr="00EB2B1D">
        <w:rPr>
          <w:sz w:val="22"/>
          <w:szCs w:val="22"/>
        </w:rPr>
        <w:t>(1,01; 0,96).</w:t>
      </w:r>
      <w:r w:rsidRPr="00EB2B1D">
        <w:rPr>
          <w:position w:val="-10"/>
          <w:sz w:val="22"/>
          <w:szCs w:val="22"/>
        </w:rPr>
        <w:object w:dxaOrig="173" w:dyaOrig="300">
          <v:shape id="_x0000_i1040" type="#_x0000_t75" style="width:9pt;height:15pt" o:ole="">
            <v:imagedata r:id="rId34" o:title=""/>
          </v:shape>
          <o:OLEObject Type="Embed" ProgID="Equation.3" ShapeID="_x0000_i1040" DrawAspect="Content" ObjectID="_1647933775" r:id="rId35"/>
        </w:object>
      </w:r>
      <w:r w:rsidRPr="00EB2B1D">
        <w:rPr>
          <w:position w:val="-10"/>
          <w:sz w:val="22"/>
          <w:szCs w:val="22"/>
        </w:rPr>
        <w:object w:dxaOrig="173" w:dyaOrig="300">
          <v:shape id="_x0000_i1041" type="#_x0000_t75" style="width:9pt;height:15pt" o:ole="">
            <v:imagedata r:id="rId34" o:title=""/>
          </v:shape>
          <o:OLEObject Type="Embed" ProgID="Equation.3" ShapeID="_x0000_i1041" DrawAspect="Content" ObjectID="_1647933776" r:id="rId36"/>
        </w:object>
      </w:r>
      <w:r w:rsidRPr="00EB2B1D">
        <w:rPr>
          <w:sz w:val="22"/>
          <w:szCs w:val="22"/>
        </w:rPr>
        <w:t xml:space="preserve">                   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 w:rsidRPr="00EB2B1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</w:t>
      </w:r>
      <w:r w:rsidRPr="00EB2B1D">
        <w:rPr>
          <w:sz w:val="22"/>
          <w:szCs w:val="22"/>
        </w:rPr>
        <w:t xml:space="preserve">  </w:t>
      </w:r>
      <w:r>
        <w:rPr>
          <w:sz w:val="22"/>
          <w:szCs w:val="22"/>
        </w:rPr>
        <w:t>c</w:t>
      </w:r>
      <w:r w:rsidRPr="00EB2B1D">
        <w:rPr>
          <w:sz w:val="22"/>
          <w:szCs w:val="22"/>
        </w:rPr>
        <w:t xml:space="preserve">)   Vypočítejte smíšenou parciální derivaci druhého  řádu funkce  </w:t>
      </w:r>
      <w:r w:rsidRPr="00EB2B1D">
        <w:rPr>
          <w:position w:val="-10"/>
          <w:sz w:val="22"/>
          <w:szCs w:val="22"/>
        </w:rPr>
        <w:object w:dxaOrig="1020" w:dyaOrig="320">
          <v:shape id="_x0000_i1042" type="#_x0000_t75" style="width:51pt;height:15.75pt" o:ole="">
            <v:imagedata r:id="rId37" o:title=""/>
          </v:shape>
          <o:OLEObject Type="Embed" ProgID="Equation.3" ShapeID="_x0000_i1042" DrawAspect="Content" ObjectID="_1647933777" r:id="rId38"/>
        </w:object>
      </w:r>
      <w:r w:rsidRPr="00EB2B1D">
        <w:rPr>
          <w:sz w:val="22"/>
          <w:szCs w:val="22"/>
        </w:rPr>
        <w:t xml:space="preserve">  v bodě  </w:t>
      </w:r>
      <w:r w:rsidRPr="00EB2B1D">
        <w:rPr>
          <w:position w:val="-10"/>
          <w:sz w:val="22"/>
          <w:szCs w:val="22"/>
        </w:rPr>
        <w:object w:dxaOrig="499" w:dyaOrig="340">
          <v:shape id="_x0000_i1043" type="#_x0000_t75" style="width:24.75pt;height:17.25pt" o:ole="">
            <v:imagedata r:id="rId39" o:title=""/>
          </v:shape>
          <o:OLEObject Type="Embed" ProgID="Equation.3" ShapeID="_x0000_i1043" DrawAspect="Content" ObjectID="_1647933778" r:id="rId40"/>
        </w:object>
      </w:r>
      <w:r w:rsidRPr="00EB2B1D">
        <w:rPr>
          <w:sz w:val="22"/>
          <w:szCs w:val="22"/>
        </w:rPr>
        <w:t xml:space="preserve">    .        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 w:rsidRPr="00EB2B1D">
        <w:rPr>
          <w:sz w:val="22"/>
          <w:szCs w:val="22"/>
        </w:rPr>
        <w:t xml:space="preserve">     </w:t>
      </w:r>
    </w:p>
    <w:p w:rsidR="00AD5138" w:rsidRPr="00EB2B1D" w:rsidRDefault="00AD5138">
      <w:pPr>
        <w:rPr>
          <w:sz w:val="22"/>
          <w:szCs w:val="22"/>
        </w:rPr>
      </w:pPr>
    </w:p>
    <w:p w:rsidR="00AD5138" w:rsidRPr="00EB2B1D" w:rsidRDefault="00AD5138">
      <w:pPr>
        <w:rPr>
          <w:sz w:val="22"/>
          <w:szCs w:val="22"/>
        </w:rPr>
      </w:pPr>
    </w:p>
    <w:p w:rsidR="00AD5138" w:rsidRPr="00EB2B1D" w:rsidRDefault="00AD5138">
      <w:pPr>
        <w:rPr>
          <w:sz w:val="22"/>
          <w:szCs w:val="22"/>
        </w:rPr>
      </w:pPr>
    </w:p>
    <w:p w:rsidR="00AD5138" w:rsidRPr="00EB2B1D" w:rsidRDefault="00AD5138" w:rsidP="0066691E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Pr="00EB2B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a</w:t>
      </w:r>
      <w:r w:rsidRPr="00EB2B1D">
        <w:rPr>
          <w:sz w:val="22"/>
          <w:szCs w:val="22"/>
        </w:rPr>
        <w:t xml:space="preserve">)   Dokažte, že rovnicí                         </w:t>
      </w:r>
    </w:p>
    <w:p w:rsidR="00AD5138" w:rsidRPr="00EB2B1D" w:rsidRDefault="00AD5138" w:rsidP="00DB6D1A">
      <w:pPr>
        <w:tabs>
          <w:tab w:val="decimal" w:pos="11700"/>
        </w:tabs>
        <w:ind w:left="-180" w:right="720"/>
        <w:rPr>
          <w:sz w:val="22"/>
          <w:szCs w:val="22"/>
        </w:rPr>
      </w:pPr>
      <w:r w:rsidRPr="00EB2B1D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</w:t>
      </w:r>
      <w:r w:rsidRPr="00EB2B1D">
        <w:rPr>
          <w:sz w:val="22"/>
          <w:szCs w:val="22"/>
        </w:rPr>
        <w:t xml:space="preserve">          </w:t>
      </w:r>
      <w:r w:rsidRPr="00EB2B1D">
        <w:rPr>
          <w:position w:val="-10"/>
          <w:sz w:val="22"/>
          <w:szCs w:val="22"/>
        </w:rPr>
        <w:object w:dxaOrig="2840" w:dyaOrig="380">
          <v:shape id="_x0000_i1044" type="#_x0000_t75" style="width:139.5pt;height:18.75pt" o:ole="">
            <v:imagedata r:id="rId41" o:title=""/>
          </v:shape>
          <o:OLEObject Type="Embed" ProgID="Equation.3" ShapeID="_x0000_i1044" DrawAspect="Content" ObjectID="_1647933779" r:id="rId42"/>
        </w:object>
      </w:r>
      <w:r w:rsidRPr="00EB2B1D">
        <w:rPr>
          <w:sz w:val="22"/>
          <w:szCs w:val="22"/>
        </w:rPr>
        <w:t xml:space="preserve">   .</w:t>
      </w:r>
    </w:p>
    <w:p w:rsidR="00AD5138" w:rsidRPr="00EB2B1D" w:rsidRDefault="00AD5138" w:rsidP="00DB6D1A">
      <w:pPr>
        <w:rPr>
          <w:sz w:val="22"/>
          <w:szCs w:val="22"/>
        </w:rPr>
      </w:pPr>
      <w:r w:rsidRPr="00EB2B1D">
        <w:rPr>
          <w:sz w:val="22"/>
          <w:szCs w:val="22"/>
        </w:rPr>
        <w:t xml:space="preserve">                 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 w:rsidRPr="00EB2B1D">
        <w:rPr>
          <w:sz w:val="22"/>
          <w:szCs w:val="22"/>
        </w:rPr>
        <w:t xml:space="preserve">                    je definována  implicitně funkce  </w:t>
      </w:r>
      <w:r w:rsidRPr="00EB2B1D">
        <w:rPr>
          <w:position w:val="-10"/>
          <w:sz w:val="22"/>
          <w:szCs w:val="22"/>
        </w:rPr>
        <w:object w:dxaOrig="960" w:dyaOrig="320">
          <v:shape id="_x0000_i1045" type="#_x0000_t75" style="width:48pt;height:15.75pt" o:ole="">
            <v:imagedata r:id="rId43" o:title=""/>
          </v:shape>
          <o:OLEObject Type="Embed" ProgID="Equation.3" ShapeID="_x0000_i1045" DrawAspect="Content" ObjectID="_1647933780" r:id="rId44"/>
        </w:object>
      </w:r>
      <w:r w:rsidRPr="00EB2B1D">
        <w:rPr>
          <w:sz w:val="22"/>
          <w:szCs w:val="22"/>
        </w:rPr>
        <w:t xml:space="preserve"> ,  pro kterou je  </w:t>
      </w:r>
      <w:r w:rsidRPr="00EB2B1D">
        <w:rPr>
          <w:position w:val="-10"/>
          <w:sz w:val="22"/>
          <w:szCs w:val="22"/>
        </w:rPr>
        <w:object w:dxaOrig="900" w:dyaOrig="320">
          <v:shape id="_x0000_i1046" type="#_x0000_t75" style="width:45pt;height:15.75pt" o:ole="">
            <v:imagedata r:id="rId45" o:title=""/>
          </v:shape>
          <o:OLEObject Type="Embed" ProgID="Equation.3" ShapeID="_x0000_i1046" DrawAspect="Content" ObjectID="_1647933781" r:id="rId46"/>
        </w:object>
      </w:r>
      <w:r w:rsidRPr="00EB2B1D">
        <w:rPr>
          <w:sz w:val="22"/>
          <w:szCs w:val="22"/>
        </w:rPr>
        <w:t xml:space="preserve"> .                               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B2B1D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EB2B1D">
        <w:rPr>
          <w:sz w:val="22"/>
          <w:szCs w:val="22"/>
        </w:rPr>
        <w:t xml:space="preserve">)   Určete  </w:t>
      </w:r>
      <w:r w:rsidRPr="00EB2B1D">
        <w:rPr>
          <w:position w:val="-28"/>
          <w:sz w:val="22"/>
          <w:szCs w:val="22"/>
        </w:rPr>
        <w:object w:dxaOrig="740" w:dyaOrig="639">
          <v:shape id="_x0000_i1047" type="#_x0000_t75" style="width:36.75pt;height:32.25pt" o:ole="">
            <v:imagedata r:id="rId47" o:title=""/>
          </v:shape>
          <o:OLEObject Type="Embed" ProgID="Equation.3" ShapeID="_x0000_i1047" DrawAspect="Content" ObjectID="_1647933782" r:id="rId48"/>
        </w:object>
      </w:r>
      <w:r w:rsidRPr="00EB2B1D">
        <w:rPr>
          <w:sz w:val="22"/>
          <w:szCs w:val="22"/>
        </w:rPr>
        <w:t xml:space="preserve">  a   </w:t>
      </w:r>
      <w:r w:rsidRPr="00EB2B1D">
        <w:rPr>
          <w:position w:val="-28"/>
          <w:sz w:val="22"/>
          <w:szCs w:val="22"/>
        </w:rPr>
        <w:object w:dxaOrig="760" w:dyaOrig="639">
          <v:shape id="_x0000_i1048" type="#_x0000_t75" style="width:38.25pt;height:32.25pt" o:ole="">
            <v:imagedata r:id="rId49" o:title=""/>
          </v:shape>
          <o:OLEObject Type="Embed" ProgID="Equation.3" ShapeID="_x0000_i1048" DrawAspect="Content" ObjectID="_1647933783" r:id="rId50"/>
        </w:object>
      </w:r>
      <w:r w:rsidRPr="00EB2B1D">
        <w:rPr>
          <w:sz w:val="22"/>
          <w:szCs w:val="22"/>
        </w:rPr>
        <w:t xml:space="preserve">  .                                                                                                 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B2B1D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EB2B1D">
        <w:rPr>
          <w:sz w:val="22"/>
          <w:szCs w:val="22"/>
        </w:rPr>
        <w:t xml:space="preserve">)   Pomocí  </w:t>
      </w:r>
      <w:r>
        <w:rPr>
          <w:sz w:val="22"/>
          <w:szCs w:val="22"/>
        </w:rPr>
        <w:t xml:space="preserve">lineární aproximace </w:t>
      </w:r>
      <w:r w:rsidRPr="00EB2B1D">
        <w:rPr>
          <w:sz w:val="22"/>
          <w:szCs w:val="22"/>
        </w:rPr>
        <w:t xml:space="preserve">určete přibližně hodnoty </w:t>
      </w:r>
      <w:r w:rsidRPr="00EB2B1D">
        <w:rPr>
          <w:position w:val="-10"/>
          <w:sz w:val="22"/>
          <w:szCs w:val="22"/>
        </w:rPr>
        <w:object w:dxaOrig="639" w:dyaOrig="320">
          <v:shape id="_x0000_i1049" type="#_x0000_t75" style="width:32.25pt;height:15.75pt" o:ole="">
            <v:imagedata r:id="rId51" o:title=""/>
          </v:shape>
          <o:OLEObject Type="Embed" ProgID="Equation.3" ShapeID="_x0000_i1049" DrawAspect="Content" ObjectID="_1647933784" r:id="rId52"/>
        </w:object>
      </w:r>
      <w:r w:rsidRPr="00EB2B1D">
        <w:rPr>
          <w:sz w:val="22"/>
          <w:szCs w:val="22"/>
        </w:rPr>
        <w:t xml:space="preserve"> v okolí bodu  </w:t>
      </w:r>
      <w:r w:rsidRPr="00EB2B1D">
        <w:rPr>
          <w:position w:val="-10"/>
          <w:sz w:val="22"/>
          <w:szCs w:val="22"/>
        </w:rPr>
        <w:object w:dxaOrig="480" w:dyaOrig="320">
          <v:shape id="_x0000_i1050" type="#_x0000_t75" style="width:24pt;height:15.75pt" o:ole="">
            <v:imagedata r:id="rId53" o:title=""/>
          </v:shape>
          <o:OLEObject Type="Embed" ProgID="Equation.3" ShapeID="_x0000_i1050" DrawAspect="Content" ObjectID="_1647933785" r:id="rId54"/>
        </w:object>
      </w:r>
      <w:r w:rsidRPr="00EB2B1D">
        <w:rPr>
          <w:sz w:val="22"/>
          <w:szCs w:val="22"/>
        </w:rPr>
        <w:t xml:space="preserve">.                                       </w:t>
      </w:r>
    </w:p>
    <w:p w:rsidR="00AD5138" w:rsidRPr="00EB2B1D" w:rsidRDefault="00AD5138" w:rsidP="00DB6D1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B2B1D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B2B1D">
        <w:rPr>
          <w:sz w:val="22"/>
          <w:szCs w:val="22"/>
        </w:rPr>
        <w:t xml:space="preserve">)   Určete  </w:t>
      </w:r>
      <w:r w:rsidRPr="00EB2B1D">
        <w:rPr>
          <w:position w:val="-28"/>
          <w:sz w:val="22"/>
          <w:szCs w:val="22"/>
        </w:rPr>
        <w:object w:dxaOrig="980" w:dyaOrig="700">
          <v:shape id="_x0000_i1051" type="#_x0000_t75" style="width:48.75pt;height:35.25pt" o:ole="">
            <v:imagedata r:id="rId55" o:title=""/>
          </v:shape>
          <o:OLEObject Type="Embed" ProgID="Equation.3" ShapeID="_x0000_i1051" DrawAspect="Content" ObjectID="_1647933786" r:id="rId56"/>
        </w:object>
      </w:r>
      <w:r w:rsidRPr="00EB2B1D">
        <w:rPr>
          <w:sz w:val="22"/>
          <w:szCs w:val="22"/>
        </w:rPr>
        <w:t xml:space="preserve">   .                                                                                                                                                        </w:t>
      </w:r>
    </w:p>
    <w:p w:rsidR="00AD5138" w:rsidRPr="00EB2B1D" w:rsidRDefault="00AD5138">
      <w:pPr>
        <w:rPr>
          <w:sz w:val="22"/>
          <w:szCs w:val="22"/>
        </w:rPr>
      </w:pPr>
      <w:bookmarkStart w:id="0" w:name="_GoBack"/>
      <w:bookmarkEnd w:id="0"/>
    </w:p>
    <w:sectPr w:rsidR="00AD5138" w:rsidRPr="00EB2B1D" w:rsidSect="009549A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D1A"/>
    <w:rsid w:val="001A2F74"/>
    <w:rsid w:val="0066691E"/>
    <w:rsid w:val="00697BC4"/>
    <w:rsid w:val="00806FF0"/>
    <w:rsid w:val="00897210"/>
    <w:rsid w:val="009253D5"/>
    <w:rsid w:val="009549A4"/>
    <w:rsid w:val="00AD5138"/>
    <w:rsid w:val="00B06EB8"/>
    <w:rsid w:val="00DB6D1A"/>
    <w:rsid w:val="00EB2B1D"/>
    <w:rsid w:val="00F06025"/>
    <w:rsid w:val="00FC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1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478</Words>
  <Characters>2826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MA2   Funkce, definované implicitně  - příklady</dc:title>
  <dc:subject/>
  <dc:creator>Naděžda Krylová</dc:creator>
  <cp:keywords/>
  <dc:description/>
  <cp:lastModifiedBy> Naděžda Krylová</cp:lastModifiedBy>
  <cp:revision>2</cp:revision>
  <cp:lastPrinted>2020-04-09T08:09:00Z</cp:lastPrinted>
  <dcterms:created xsi:type="dcterms:W3CDTF">2020-04-09T08:36:00Z</dcterms:created>
  <dcterms:modified xsi:type="dcterms:W3CDTF">2020-04-09T08:36:00Z</dcterms:modified>
</cp:coreProperties>
</file>